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1D" w:rsidRDefault="00CE25EA" w:rsidP="0091711D">
      <w:pPr>
        <w:jc w:val="center"/>
        <w:rPr>
          <w:rFonts w:ascii="CopprplGoth Bd BT" w:hAnsi="CopprplGoth Bd BT" w:cs="CopprplGoth Bd BT"/>
          <w:b/>
          <w:bCs/>
          <w:sz w:val="28"/>
          <w:szCs w:val="28"/>
        </w:rPr>
      </w:pPr>
      <w:r>
        <w:rPr>
          <w:sz w:val="24"/>
          <w:szCs w:val="24"/>
          <w:lang w:val="en-CA"/>
        </w:rPr>
        <w:fldChar w:fldCharType="begin"/>
      </w:r>
      <w:r w:rsidR="0091711D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91711D">
        <w:rPr>
          <w:rFonts w:ascii="CopprplGoth Bd BT" w:hAnsi="CopprplGoth Bd BT" w:cs="CopprplGoth Bd BT"/>
          <w:b/>
          <w:bCs/>
          <w:sz w:val="28"/>
          <w:szCs w:val="28"/>
        </w:rPr>
        <w:t>RONALD P. MONDELLO, P.C.</w:t>
      </w:r>
    </w:p>
    <w:p w:rsidR="0091711D" w:rsidRDefault="0091711D" w:rsidP="0091711D">
      <w:pPr>
        <w:pStyle w:val="Heading1"/>
        <w:keepNext/>
        <w:keepLines/>
        <w:rPr>
          <w:rFonts w:ascii="Copperplate Gothic" w:hAnsi="Copperplate Gothic" w:cs="Copperplate Gothic"/>
          <w:b/>
          <w:bCs/>
          <w:sz w:val="16"/>
          <w:szCs w:val="16"/>
        </w:rPr>
      </w:pPr>
      <w:r>
        <w:rPr>
          <w:rFonts w:ascii="CopprplGoth Bd BT" w:hAnsi="CopprplGoth Bd BT" w:cs="CopprplGoth Bd BT"/>
          <w:b/>
          <w:bCs/>
          <w:sz w:val="16"/>
          <w:szCs w:val="16"/>
        </w:rPr>
        <w:t>A PROFESSIONAL CORPORATION</w:t>
      </w:r>
      <w:r w:rsidR="00CE25EA">
        <w:rPr>
          <w:rFonts w:ascii="CopprplGoth Bd BT" w:hAnsi="CopprplGoth Bd BT" w:cs="CopprplGoth Bd BT"/>
          <w:b/>
          <w:bCs/>
          <w:sz w:val="16"/>
          <w:szCs w:val="16"/>
        </w:rPr>
        <w:fldChar w:fldCharType="begin"/>
      </w:r>
      <w:r>
        <w:rPr>
          <w:rFonts w:ascii="CopprplGoth Bd BT" w:hAnsi="CopprplGoth Bd BT" w:cs="CopprplGoth Bd BT"/>
          <w:b/>
          <w:bCs/>
          <w:sz w:val="16"/>
          <w:szCs w:val="16"/>
        </w:rPr>
        <w:instrText>tc "A PROFESSIONAL CORPORATION"</w:instrText>
      </w:r>
      <w:r w:rsidR="00CE25EA">
        <w:rPr>
          <w:rFonts w:ascii="CopprplGoth Bd BT" w:hAnsi="CopprplGoth Bd BT" w:cs="CopprplGoth Bd BT"/>
          <w:b/>
          <w:bCs/>
          <w:sz w:val="16"/>
          <w:szCs w:val="16"/>
        </w:rPr>
        <w:fldChar w:fldCharType="end"/>
      </w:r>
    </w:p>
    <w:p w:rsidR="0091711D" w:rsidRDefault="0091711D" w:rsidP="0091711D">
      <w:pPr>
        <w:pStyle w:val="Heading6"/>
        <w:keepNext/>
        <w:rPr>
          <w:rFonts w:ascii="CopprplGoth Bd BT" w:hAnsi="CopprplGoth Bd BT" w:cs="CopprplGoth Bd BT"/>
          <w:sz w:val="22"/>
          <w:szCs w:val="22"/>
        </w:rPr>
      </w:pPr>
      <w:r>
        <w:rPr>
          <w:rFonts w:ascii="CopprplGoth Bd BT" w:hAnsi="CopprplGoth Bd BT" w:cs="CopprplGoth Bd BT"/>
          <w:b w:val="0"/>
          <w:bCs w:val="0"/>
          <w:sz w:val="22"/>
          <w:szCs w:val="22"/>
        </w:rPr>
        <w:t>ATTORNEY AT LAW</w:t>
      </w:r>
      <w:r>
        <w:rPr>
          <w:rFonts w:ascii="CopprplGoth Bd BT" w:hAnsi="CopprplGoth Bd BT" w:cs="CopprplGoth Bd BT"/>
          <w:sz w:val="22"/>
          <w:szCs w:val="22"/>
        </w:rPr>
        <w:t xml:space="preserve"> </w:t>
      </w:r>
      <w:r w:rsidR="00CE25EA">
        <w:rPr>
          <w:rFonts w:ascii="CopprplGoth Bd BT" w:hAnsi="CopprplGoth Bd BT" w:cs="CopprplGoth Bd BT"/>
          <w:sz w:val="22"/>
          <w:szCs w:val="22"/>
        </w:rPr>
        <w:fldChar w:fldCharType="begin"/>
      </w:r>
      <w:r>
        <w:rPr>
          <w:rFonts w:ascii="CopprplGoth Bd BT" w:hAnsi="CopprplGoth Bd BT" w:cs="CopprplGoth Bd BT"/>
          <w:sz w:val="22"/>
          <w:szCs w:val="22"/>
        </w:rPr>
        <w:instrText>tc "</w:instrText>
      </w:r>
      <w:r>
        <w:rPr>
          <w:rFonts w:ascii="CopprplGoth Bd BT" w:hAnsi="CopprplGoth Bd BT" w:cs="CopprplGoth Bd BT"/>
          <w:b w:val="0"/>
          <w:bCs w:val="0"/>
          <w:sz w:val="22"/>
          <w:szCs w:val="22"/>
        </w:rPr>
        <w:instrText>ATTORNEY AT LAW</w:instrText>
      </w:r>
      <w:r>
        <w:rPr>
          <w:rFonts w:ascii="CopprplGoth Bd BT" w:hAnsi="CopprplGoth Bd BT" w:cs="CopprplGoth Bd BT"/>
          <w:sz w:val="22"/>
          <w:szCs w:val="22"/>
        </w:rPr>
        <w:instrText xml:space="preserve"> " \l 5</w:instrText>
      </w:r>
      <w:r w:rsidR="00CE25EA">
        <w:rPr>
          <w:rFonts w:ascii="CopprplGoth Bd BT" w:hAnsi="CopprplGoth Bd BT" w:cs="CopprplGoth Bd BT"/>
          <w:sz w:val="22"/>
          <w:szCs w:val="22"/>
        </w:rPr>
        <w:fldChar w:fldCharType="end"/>
      </w:r>
    </w:p>
    <w:p w:rsidR="0091711D" w:rsidRDefault="0091711D" w:rsidP="0091711D">
      <w:pPr>
        <w:keepNext/>
        <w:jc w:val="center"/>
        <w:rPr>
          <w:rFonts w:ascii="CopprplGoth Bd BT" w:hAnsi="CopprplGoth Bd BT" w:cs="CopprplGoth Bd BT"/>
          <w:sz w:val="22"/>
          <w:szCs w:val="22"/>
        </w:rPr>
      </w:pPr>
      <w:r>
        <w:rPr>
          <w:rFonts w:ascii="CopprplGoth Bd BT" w:hAnsi="CopprplGoth Bd BT" w:cs="CopprplGoth Bd BT"/>
          <w:sz w:val="22"/>
          <w:szCs w:val="22"/>
        </w:rPr>
        <w:t>0-100 27</w:t>
      </w:r>
      <w:r>
        <w:rPr>
          <w:rFonts w:ascii="CopprplGoth Bd BT" w:hAnsi="CopprplGoth Bd BT" w:cs="CopprplGoth Bd BT"/>
          <w:sz w:val="22"/>
          <w:szCs w:val="22"/>
          <w:vertAlign w:val="superscript"/>
        </w:rPr>
        <w:t xml:space="preserve">th </w:t>
      </w:r>
      <w:r>
        <w:rPr>
          <w:rFonts w:ascii="CopprplGoth Bd BT" w:hAnsi="CopprplGoth Bd BT" w:cs="CopprplGoth Bd BT"/>
          <w:sz w:val="22"/>
          <w:szCs w:val="22"/>
        </w:rPr>
        <w:t>Street</w:t>
      </w:r>
    </w:p>
    <w:p w:rsidR="0091711D" w:rsidRDefault="0091711D" w:rsidP="0091711D">
      <w:pPr>
        <w:jc w:val="center"/>
        <w:rPr>
          <w:rFonts w:ascii="CopprplGoth Bd BT" w:hAnsi="CopprplGoth Bd BT" w:cs="CopprplGoth Bd BT"/>
          <w:sz w:val="22"/>
          <w:szCs w:val="22"/>
        </w:rPr>
      </w:pPr>
      <w:r>
        <w:rPr>
          <w:rFonts w:ascii="CopprplGoth Bd BT" w:hAnsi="CopprplGoth Bd BT" w:cs="CopprplGoth Bd BT"/>
          <w:sz w:val="22"/>
          <w:szCs w:val="22"/>
        </w:rPr>
        <w:t>Fair Lawn, New Jersey 07410</w:t>
      </w:r>
    </w:p>
    <w:p w:rsidR="0091711D" w:rsidRDefault="0091711D" w:rsidP="0091711D">
      <w:pPr>
        <w:jc w:val="center"/>
        <w:rPr>
          <w:rFonts w:ascii="CopprplGoth Bd BT" w:hAnsi="CopprplGoth Bd BT" w:cs="CopprplGoth Bd BT"/>
          <w:sz w:val="22"/>
          <w:szCs w:val="22"/>
        </w:rPr>
      </w:pPr>
      <w:r>
        <w:rPr>
          <w:rFonts w:ascii="CopprplGoth Bd BT" w:hAnsi="CopprplGoth Bd BT" w:cs="CopprplGoth Bd BT"/>
          <w:sz w:val="22"/>
          <w:szCs w:val="22"/>
        </w:rPr>
        <w:t>(201) 703-9400</w:t>
      </w:r>
    </w:p>
    <w:p w:rsidR="0091711D" w:rsidRPr="0091711D" w:rsidRDefault="0091711D" w:rsidP="0091711D">
      <w:pPr>
        <w:jc w:val="center"/>
        <w:rPr>
          <w:rFonts w:ascii="CopprplGoth Bd BT" w:hAnsi="CopprplGoth Bd BT" w:cs="CopprplGoth Bd BT"/>
          <w:b/>
          <w:bCs/>
        </w:rPr>
      </w:pPr>
      <w:r w:rsidRPr="0091711D">
        <w:rPr>
          <w:rFonts w:ascii="CopprplGoth Bd BT" w:hAnsi="CopprplGoth Bd BT" w:cs="CopprplGoth Bd BT"/>
          <w:b/>
          <w:bCs/>
        </w:rPr>
        <w:t xml:space="preserve">Telecopier (201) 703-9430 </w:t>
      </w:r>
      <w:r w:rsidR="00CE25EA" w:rsidRPr="0091711D">
        <w:rPr>
          <w:rFonts w:ascii="CopprplGoth Bd BT" w:hAnsi="CopprplGoth Bd BT" w:cs="CopprplGoth Bd BT"/>
          <w:b/>
          <w:bCs/>
        </w:rPr>
        <w:fldChar w:fldCharType="begin"/>
      </w:r>
      <w:r w:rsidRPr="0091711D">
        <w:rPr>
          <w:rFonts w:ascii="CopprplGoth Bd BT" w:hAnsi="CopprplGoth Bd BT" w:cs="CopprplGoth Bd BT"/>
          <w:b/>
          <w:bCs/>
        </w:rPr>
        <w:instrText>tc "  Telecopier (201) 703-9430 " \l 2</w:instrText>
      </w:r>
      <w:r w:rsidR="00CE25EA" w:rsidRPr="0091711D">
        <w:rPr>
          <w:rFonts w:ascii="CopprplGoth Bd BT" w:hAnsi="CopprplGoth Bd BT" w:cs="CopprplGoth Bd BT"/>
          <w:b/>
          <w:bCs/>
        </w:rPr>
        <w:fldChar w:fldCharType="end"/>
      </w:r>
    </w:p>
    <w:p w:rsidR="0091711D" w:rsidRPr="0091711D" w:rsidRDefault="00CE25EA" w:rsidP="0091711D">
      <w:pPr>
        <w:jc w:val="center"/>
        <w:rPr>
          <w:rFonts w:ascii="CopprplGoth Bd BT" w:hAnsi="CopprplGoth Bd BT" w:cs="CopprplGoth Bd BT"/>
        </w:rPr>
      </w:pPr>
      <w:hyperlink r:id="rId4" w:history="1">
        <w:r w:rsidR="0091711D" w:rsidRPr="0091711D">
          <w:rPr>
            <w:rStyle w:val="Hyperlink"/>
            <w:rFonts w:ascii="CopprplGoth Bd BT" w:hAnsi="CopprplGoth Bd BT" w:cs="CopprplGoth Bd BT"/>
          </w:rPr>
          <w:t>www.municipalcourt.com</w:t>
        </w:r>
      </w:hyperlink>
    </w:p>
    <w:p w:rsidR="0091711D" w:rsidRDefault="00CE25EA" w:rsidP="0091711D">
      <w:pPr>
        <w:pStyle w:val="Heading5"/>
        <w:keepNext/>
        <w:keepLines/>
        <w:jc w:val="left"/>
        <w:rPr>
          <w:rFonts w:ascii="Century Gothic" w:hAnsi="Century Gothic" w:cs="Century Gothic"/>
          <w:b w:val="0"/>
          <w:bCs w:val="0"/>
          <w:sz w:val="14"/>
          <w:szCs w:val="14"/>
        </w:rPr>
      </w:pPr>
      <w:r>
        <w:rPr>
          <w:rFonts w:ascii="Century Gothic" w:hAnsi="Century Gothic" w:cs="Century Gothic"/>
          <w:sz w:val="14"/>
          <w:szCs w:val="14"/>
        </w:rPr>
        <w:fldChar w:fldCharType="begin"/>
      </w:r>
      <w:r w:rsidR="0091711D">
        <w:rPr>
          <w:rFonts w:ascii="Century Gothic" w:hAnsi="Century Gothic" w:cs="Century Gothic"/>
          <w:sz w:val="14"/>
          <w:szCs w:val="14"/>
        </w:rPr>
        <w:instrText>tc " " \l 5</w:instrText>
      </w:r>
      <w:r>
        <w:rPr>
          <w:rFonts w:ascii="Century Gothic" w:hAnsi="Century Gothic" w:cs="Century Gothic"/>
          <w:sz w:val="14"/>
          <w:szCs w:val="14"/>
        </w:rPr>
        <w:fldChar w:fldCharType="end"/>
      </w:r>
    </w:p>
    <w:p w:rsidR="0091711D" w:rsidRDefault="0091711D" w:rsidP="0091711D">
      <w:pPr>
        <w:pStyle w:val="Heading5"/>
        <w:jc w:val="left"/>
        <w:rPr>
          <w:rFonts w:ascii="CopprplGoth Bd BT" w:hAnsi="CopprplGoth Bd BT" w:cs="CopprplGoth Bd BT"/>
          <w:sz w:val="16"/>
          <w:szCs w:val="16"/>
        </w:rPr>
      </w:pPr>
      <w:r>
        <w:rPr>
          <w:rFonts w:ascii="CopprplGoth Bd BT" w:hAnsi="CopprplGoth Bd BT" w:cs="CopprplGoth Bd BT"/>
          <w:sz w:val="16"/>
          <w:szCs w:val="16"/>
        </w:rPr>
        <w:t xml:space="preserve">             </w:t>
      </w:r>
      <w:r>
        <w:rPr>
          <w:rFonts w:ascii="CopprplGoth Bd BT" w:hAnsi="CopprplGoth Bd BT" w:cs="CopprplGoth Bd BT"/>
          <w:u w:val="single"/>
        </w:rPr>
        <w:t>MEMBER</w:t>
      </w:r>
      <w:r>
        <w:rPr>
          <w:rFonts w:ascii="Copperplate Gothic" w:hAnsi="Copperplate Gothic" w:cs="Copperplate Gothic"/>
          <w:b w:val="0"/>
          <w:bCs w:val="0"/>
          <w:sz w:val="16"/>
          <w:szCs w:val="16"/>
        </w:rPr>
        <w:t xml:space="preserve">           </w:t>
      </w:r>
      <w:r>
        <w:rPr>
          <w:rFonts w:ascii="CopprplGoth Bd BT" w:hAnsi="CopprplGoth Bd BT" w:cs="CopprplGoth Bd BT"/>
          <w:sz w:val="16"/>
          <w:szCs w:val="16"/>
        </w:rPr>
        <w:t xml:space="preserve"> </w:t>
      </w:r>
      <w:r w:rsidR="00CE25EA">
        <w:rPr>
          <w:rFonts w:ascii="CopprplGoth Bd BT" w:hAnsi="CopprplGoth Bd BT" w:cs="CopprplGoth Bd BT"/>
          <w:sz w:val="16"/>
          <w:szCs w:val="16"/>
        </w:rPr>
        <w:fldChar w:fldCharType="begin"/>
      </w:r>
      <w:r>
        <w:rPr>
          <w:rFonts w:ascii="CopprplGoth Bd BT" w:hAnsi="CopprplGoth Bd BT" w:cs="CopprplGoth Bd BT"/>
          <w:sz w:val="16"/>
          <w:szCs w:val="16"/>
        </w:rPr>
        <w:instrText xml:space="preserve">tc "                 </w:instrText>
      </w:r>
      <w:r>
        <w:rPr>
          <w:rFonts w:ascii="CopprplGoth Bd BT" w:hAnsi="CopprplGoth Bd BT" w:cs="CopprplGoth Bd BT"/>
          <w:u w:val="single"/>
        </w:rPr>
        <w:instrText>MEMBER</w:instrText>
      </w:r>
      <w:r>
        <w:rPr>
          <w:rFonts w:ascii="Copperplate Gothic" w:hAnsi="Copperplate Gothic" w:cs="Copperplate Gothic"/>
          <w:b w:val="0"/>
          <w:bCs w:val="0"/>
          <w:sz w:val="16"/>
          <w:szCs w:val="16"/>
        </w:rPr>
        <w:instrText xml:space="preserve">           </w:instrText>
      </w:r>
      <w:r>
        <w:rPr>
          <w:rFonts w:ascii="CopprplGoth Bd BT" w:hAnsi="CopprplGoth Bd BT" w:cs="CopprplGoth Bd BT"/>
          <w:sz w:val="16"/>
          <w:szCs w:val="16"/>
        </w:rPr>
        <w:instrText xml:space="preserve"> " \l 5</w:instrText>
      </w:r>
      <w:r w:rsidR="00CE25EA">
        <w:rPr>
          <w:rFonts w:ascii="CopprplGoth Bd BT" w:hAnsi="CopprplGoth Bd BT" w:cs="CopprplGoth Bd BT"/>
          <w:sz w:val="16"/>
          <w:szCs w:val="16"/>
        </w:rPr>
        <w:fldChar w:fldCharType="end"/>
      </w:r>
    </w:p>
    <w:p w:rsidR="0091711D" w:rsidRPr="0091711D" w:rsidRDefault="0091711D" w:rsidP="0091711D">
      <w:pPr>
        <w:rPr>
          <w:rFonts w:ascii="Century Gothic" w:hAnsi="Century Gothic" w:cs="Century Gothic"/>
          <w:sz w:val="24"/>
          <w:szCs w:val="24"/>
        </w:rPr>
        <w:sectPr w:rsidR="0091711D" w:rsidRPr="0091711D" w:rsidSect="0091711D">
          <w:pgSz w:w="12240" w:h="15840"/>
          <w:pgMar w:top="1440" w:right="1530" w:bottom="1440" w:left="1080" w:header="1440" w:footer="1440" w:gutter="0"/>
          <w:cols w:space="720"/>
        </w:sectPr>
      </w:pPr>
      <w:r>
        <w:rPr>
          <w:rFonts w:ascii="Century Gothic" w:hAnsi="Century Gothic" w:cs="Century Gothic"/>
          <w:sz w:val="14"/>
          <w:szCs w:val="14"/>
        </w:rPr>
        <w:t xml:space="preserve">               NJ, NY &amp; FL BARS</w:t>
      </w:r>
    </w:p>
    <w:p w:rsidR="0091711D" w:rsidRDefault="0091711D" w:rsidP="0091711D">
      <w:pPr>
        <w:rPr>
          <w:b/>
          <w:bCs/>
          <w:sz w:val="24"/>
          <w:szCs w:val="24"/>
        </w:rPr>
      </w:pPr>
    </w:p>
    <w:p w:rsidR="00A6454A" w:rsidRDefault="00A6454A" w:rsidP="00A6454A">
      <w:pPr>
        <w:rPr>
          <w:b/>
          <w:sz w:val="24"/>
          <w:szCs w:val="24"/>
        </w:rPr>
      </w:pPr>
    </w:p>
    <w:p w:rsidR="00A6454A" w:rsidRDefault="00A6454A" w:rsidP="00A6454A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May 12, 2011</w:t>
      </w:r>
    </w:p>
    <w:p w:rsidR="00A6454A" w:rsidRDefault="00A6454A" w:rsidP="00A6454A">
      <w:pPr>
        <w:rPr>
          <w:sz w:val="24"/>
          <w:szCs w:val="24"/>
        </w:rPr>
      </w:pPr>
    </w:p>
    <w:p w:rsidR="00A6454A" w:rsidRDefault="00A6454A" w:rsidP="00A6454A">
      <w:pPr>
        <w:rPr>
          <w:sz w:val="24"/>
          <w:szCs w:val="24"/>
        </w:rPr>
      </w:pPr>
    </w:p>
    <w:p w:rsidR="00A6454A" w:rsidRDefault="00A6454A" w:rsidP="00A6454A">
      <w:pPr>
        <w:rPr>
          <w:b/>
          <w:sz w:val="24"/>
          <w:szCs w:val="24"/>
        </w:rPr>
      </w:pPr>
    </w:p>
    <w:p w:rsidR="00A6454A" w:rsidRDefault="00A6454A" w:rsidP="00A6454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Re: </w:t>
      </w:r>
      <w:r w:rsidRPr="00DD33DF">
        <w:rPr>
          <w:b/>
          <w:sz w:val="24"/>
          <w:szCs w:val="24"/>
        </w:rPr>
        <w:t xml:space="preserve">State of New Jersey vs. </w:t>
      </w:r>
      <w:r w:rsidR="00354F2C">
        <w:rPr>
          <w:b/>
          <w:sz w:val="24"/>
          <w:szCs w:val="24"/>
        </w:rPr>
        <w:t>Joe Jones</w:t>
      </w:r>
      <w:r w:rsidR="000D0A45">
        <w:rPr>
          <w:b/>
          <w:sz w:val="24"/>
          <w:szCs w:val="24"/>
        </w:rPr>
        <w:t xml:space="preserve"> </w:t>
      </w:r>
      <w:r w:rsidRPr="00DD33DF">
        <w:rPr>
          <w:b/>
          <w:sz w:val="24"/>
          <w:szCs w:val="24"/>
        </w:rPr>
        <w:t>- N.J.S.A. 2C:35-</w:t>
      </w:r>
      <w:r w:rsidR="000D0A45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a</w:t>
      </w:r>
    </w:p>
    <w:p w:rsidR="00A6454A" w:rsidRDefault="00A6454A" w:rsidP="00A6454A">
      <w:pPr>
        <w:rPr>
          <w:b/>
          <w:sz w:val="24"/>
          <w:szCs w:val="24"/>
        </w:rPr>
      </w:pPr>
    </w:p>
    <w:p w:rsidR="00A6454A" w:rsidRDefault="00A6454A" w:rsidP="00A6454A">
      <w:pPr>
        <w:rPr>
          <w:sz w:val="24"/>
          <w:szCs w:val="24"/>
        </w:rPr>
      </w:pPr>
      <w:r>
        <w:rPr>
          <w:sz w:val="24"/>
          <w:szCs w:val="24"/>
        </w:rPr>
        <w:t xml:space="preserve">Dear Mr. </w:t>
      </w:r>
      <w:r w:rsidR="000D0A45">
        <w:rPr>
          <w:sz w:val="24"/>
          <w:szCs w:val="24"/>
        </w:rPr>
        <w:t>Ba</w:t>
      </w:r>
      <w:r w:rsidR="00354F2C">
        <w:rPr>
          <w:sz w:val="24"/>
          <w:szCs w:val="24"/>
        </w:rPr>
        <w:t>rrister</w:t>
      </w:r>
      <w:r>
        <w:rPr>
          <w:sz w:val="24"/>
          <w:szCs w:val="24"/>
        </w:rPr>
        <w:t>:</w:t>
      </w:r>
    </w:p>
    <w:p w:rsidR="00A6454A" w:rsidRDefault="00A6454A" w:rsidP="00A6454A">
      <w:pPr>
        <w:rPr>
          <w:sz w:val="24"/>
          <w:szCs w:val="24"/>
        </w:rPr>
      </w:pPr>
    </w:p>
    <w:p w:rsidR="00A6454A" w:rsidRDefault="00A6454A" w:rsidP="00A6454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Thank you for referring the above defendant with respect to the immigration consequences of his pending New Jersey criminal violations. I appreciate the time that you and Mr. </w:t>
      </w:r>
      <w:r w:rsidR="00354F2C">
        <w:rPr>
          <w:sz w:val="24"/>
          <w:szCs w:val="24"/>
        </w:rPr>
        <w:t>Jones</w:t>
      </w:r>
      <w:r w:rsidR="000D0A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have spent with me on the telephone and in my office. </w:t>
      </w:r>
      <w:r w:rsidR="000D0A45">
        <w:rPr>
          <w:sz w:val="24"/>
          <w:szCs w:val="24"/>
        </w:rPr>
        <w:t xml:space="preserve">I have reviewed the defendant's criminal history and the pending charges. There is no issue with respect to the Simple assault charge and the improper conduct. Neither of these charges is a crime of moral turpitude. The factual basis should only reflect Mr. </w:t>
      </w:r>
      <w:r w:rsidR="00354F2C">
        <w:rPr>
          <w:sz w:val="24"/>
          <w:szCs w:val="24"/>
        </w:rPr>
        <w:t>Jones</w:t>
      </w:r>
      <w:r w:rsidR="000D0A45">
        <w:rPr>
          <w:sz w:val="24"/>
          <w:szCs w:val="24"/>
        </w:rPr>
        <w:t xml:space="preserve">'s negligent behavior. </w:t>
      </w:r>
      <w:r w:rsidR="000D0A45" w:rsidRPr="004B4BFB">
        <w:rPr>
          <w:b/>
          <w:sz w:val="24"/>
          <w:szCs w:val="24"/>
        </w:rPr>
        <w:t xml:space="preserve">However, there are grave immigration consequences </w:t>
      </w:r>
      <w:r w:rsidR="004B4BFB">
        <w:rPr>
          <w:b/>
          <w:sz w:val="24"/>
          <w:szCs w:val="24"/>
        </w:rPr>
        <w:t xml:space="preserve">for Mr. </w:t>
      </w:r>
      <w:r w:rsidR="00354F2C">
        <w:rPr>
          <w:b/>
          <w:sz w:val="24"/>
          <w:szCs w:val="24"/>
        </w:rPr>
        <w:t>Jones</w:t>
      </w:r>
      <w:r w:rsidR="004B4BFB">
        <w:rPr>
          <w:b/>
          <w:sz w:val="24"/>
          <w:szCs w:val="24"/>
        </w:rPr>
        <w:t xml:space="preserve"> should he pled guilty or be found guilty of </w:t>
      </w:r>
      <w:r w:rsidR="000D0A45" w:rsidRPr="004B4BFB">
        <w:rPr>
          <w:b/>
          <w:sz w:val="24"/>
          <w:szCs w:val="24"/>
        </w:rPr>
        <w:t>possession of marijuana and cocaine.</w:t>
      </w:r>
      <w:r w:rsidR="000D0A45">
        <w:rPr>
          <w:sz w:val="24"/>
          <w:szCs w:val="24"/>
        </w:rPr>
        <w:t xml:space="preserve"> </w:t>
      </w:r>
    </w:p>
    <w:p w:rsidR="00A6454A" w:rsidRPr="00A6454A" w:rsidRDefault="00A6454A" w:rsidP="00A6454A">
      <w:pPr>
        <w:rPr>
          <w:sz w:val="24"/>
          <w:szCs w:val="24"/>
        </w:rPr>
      </w:pPr>
    </w:p>
    <w:p w:rsidR="00E354D5" w:rsidRDefault="00A6454A" w:rsidP="00E354D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354D5" w:rsidRPr="00F44137">
        <w:rPr>
          <w:sz w:val="24"/>
          <w:szCs w:val="24"/>
        </w:rPr>
        <w:t>The immigration laws concerning any drug offense are quite clear.</w:t>
      </w:r>
      <w:r w:rsidR="00E354D5" w:rsidRPr="00F44137">
        <w:t xml:space="preserve"> </w:t>
      </w:r>
      <w:r w:rsidR="00E354D5" w:rsidRPr="00F44137">
        <w:rPr>
          <w:sz w:val="24"/>
          <w:szCs w:val="24"/>
        </w:rPr>
        <w:t xml:space="preserve">Specifically, Section 237(a)(2)(B)(I) of the Immigration and Nationality Act, states that at any time after admission (i.e., his legal entry into the United States), if one is convicted of a violation of any law relating to a controlled substance, </w:t>
      </w:r>
      <w:r w:rsidR="00E354D5" w:rsidRPr="009B09E8">
        <w:rPr>
          <w:sz w:val="24"/>
          <w:szCs w:val="24"/>
          <w:u w:val="single"/>
        </w:rPr>
        <w:t xml:space="preserve">other than a </w:t>
      </w:r>
      <w:r w:rsidR="00E354D5" w:rsidRPr="000D0A45">
        <w:rPr>
          <w:b/>
          <w:sz w:val="28"/>
          <w:szCs w:val="28"/>
          <w:u w:val="single"/>
        </w:rPr>
        <w:t>single</w:t>
      </w:r>
      <w:r w:rsidR="00E354D5" w:rsidRPr="009B09E8">
        <w:rPr>
          <w:sz w:val="24"/>
          <w:szCs w:val="24"/>
          <w:u w:val="single"/>
        </w:rPr>
        <w:t xml:space="preserve"> offense involving possession for one’s own use of 30 grams or less of </w:t>
      </w:r>
      <w:r w:rsidR="00E354D5" w:rsidRPr="009B09E8">
        <w:rPr>
          <w:b/>
          <w:sz w:val="24"/>
          <w:szCs w:val="24"/>
          <w:u w:val="single"/>
        </w:rPr>
        <w:t>marijuana</w:t>
      </w:r>
      <w:r w:rsidR="009B09E8">
        <w:rPr>
          <w:sz w:val="24"/>
          <w:szCs w:val="24"/>
        </w:rPr>
        <w:t xml:space="preserve">, </w:t>
      </w:r>
      <w:r w:rsidR="00E354D5" w:rsidRPr="00F44137">
        <w:rPr>
          <w:sz w:val="24"/>
          <w:szCs w:val="24"/>
        </w:rPr>
        <w:t xml:space="preserve">you will be put in </w:t>
      </w:r>
      <w:r w:rsidR="000D0A45">
        <w:rPr>
          <w:sz w:val="24"/>
          <w:szCs w:val="24"/>
        </w:rPr>
        <w:t>removal (</w:t>
      </w:r>
      <w:r w:rsidR="00E354D5" w:rsidRPr="00F44137">
        <w:rPr>
          <w:sz w:val="24"/>
          <w:szCs w:val="24"/>
        </w:rPr>
        <w:t>deportation</w:t>
      </w:r>
      <w:r w:rsidR="000D0A45">
        <w:rPr>
          <w:sz w:val="24"/>
          <w:szCs w:val="24"/>
        </w:rPr>
        <w:t xml:space="preserve">) </w:t>
      </w:r>
      <w:r w:rsidR="00E354D5" w:rsidRPr="00F44137">
        <w:rPr>
          <w:sz w:val="24"/>
          <w:szCs w:val="24"/>
        </w:rPr>
        <w:t xml:space="preserve">proceedings. </w:t>
      </w:r>
    </w:p>
    <w:p w:rsidR="009B09E8" w:rsidRDefault="009B09E8" w:rsidP="00E354D5">
      <w:pPr>
        <w:rPr>
          <w:sz w:val="24"/>
          <w:szCs w:val="24"/>
        </w:rPr>
      </w:pPr>
    </w:p>
    <w:p w:rsidR="00A6454A" w:rsidRDefault="009B09E8" w:rsidP="00A6454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Mr. </w:t>
      </w:r>
      <w:r w:rsidR="00354F2C">
        <w:rPr>
          <w:sz w:val="24"/>
          <w:szCs w:val="24"/>
        </w:rPr>
        <w:t>Joe Jones</w:t>
      </w:r>
      <w:r>
        <w:rPr>
          <w:sz w:val="24"/>
          <w:szCs w:val="24"/>
        </w:rPr>
        <w:t xml:space="preserve"> was previously convicted of NJSA 2C:35-10</w:t>
      </w:r>
      <w:r w:rsidR="000D0A45">
        <w:rPr>
          <w:sz w:val="24"/>
          <w:szCs w:val="24"/>
        </w:rPr>
        <w:t>a</w:t>
      </w:r>
      <w:r>
        <w:rPr>
          <w:sz w:val="24"/>
          <w:szCs w:val="24"/>
        </w:rPr>
        <w:t xml:space="preserve">(4) on March </w:t>
      </w:r>
      <w:r w:rsidR="000D0A45">
        <w:rPr>
          <w:sz w:val="24"/>
          <w:szCs w:val="24"/>
        </w:rPr>
        <w:t>1</w:t>
      </w:r>
      <w:r>
        <w:rPr>
          <w:sz w:val="24"/>
          <w:szCs w:val="24"/>
        </w:rPr>
        <w:t xml:space="preserve">5, 1995 in Ridgefield Municipal Court. Should Mr. </w:t>
      </w:r>
      <w:r w:rsidR="00354F2C">
        <w:rPr>
          <w:sz w:val="24"/>
          <w:szCs w:val="24"/>
        </w:rPr>
        <w:t>Jones</w:t>
      </w:r>
      <w:r>
        <w:rPr>
          <w:sz w:val="24"/>
          <w:szCs w:val="24"/>
        </w:rPr>
        <w:t xml:space="preserve"> pled guilty to </w:t>
      </w:r>
      <w:r w:rsidR="000D0A45">
        <w:rPr>
          <w:sz w:val="24"/>
          <w:szCs w:val="24"/>
        </w:rPr>
        <w:t xml:space="preserve">a second </w:t>
      </w:r>
      <w:r>
        <w:rPr>
          <w:sz w:val="24"/>
          <w:szCs w:val="24"/>
        </w:rPr>
        <w:t xml:space="preserve">drug related offense for marijuana or </w:t>
      </w:r>
      <w:r w:rsidR="000D0A45">
        <w:rPr>
          <w:sz w:val="24"/>
          <w:szCs w:val="24"/>
        </w:rPr>
        <w:t>a single drug related offense for cocaine, t</w:t>
      </w:r>
      <w:r w:rsidR="000D0A45" w:rsidRPr="00F44137">
        <w:rPr>
          <w:sz w:val="24"/>
          <w:szCs w:val="24"/>
        </w:rPr>
        <w:t xml:space="preserve">here </w:t>
      </w:r>
      <w:r w:rsidR="000D0A45">
        <w:rPr>
          <w:sz w:val="24"/>
          <w:szCs w:val="24"/>
        </w:rPr>
        <w:t xml:space="preserve">is no issue </w:t>
      </w:r>
      <w:r w:rsidR="000D0A45" w:rsidRPr="00F44137">
        <w:rPr>
          <w:sz w:val="24"/>
          <w:szCs w:val="24"/>
        </w:rPr>
        <w:t xml:space="preserve">as to </w:t>
      </w:r>
      <w:r w:rsidR="000D0A45">
        <w:rPr>
          <w:sz w:val="24"/>
          <w:szCs w:val="24"/>
        </w:rPr>
        <w:t xml:space="preserve">Mr. </w:t>
      </w:r>
      <w:r w:rsidR="00354F2C">
        <w:rPr>
          <w:sz w:val="24"/>
          <w:szCs w:val="24"/>
        </w:rPr>
        <w:t>Jones</w:t>
      </w:r>
      <w:r w:rsidR="000D0A45">
        <w:rPr>
          <w:sz w:val="24"/>
          <w:szCs w:val="24"/>
        </w:rPr>
        <w:t xml:space="preserve">'s status...he will be a lawful permanent resident (green card holder) subject to immediate removal (deportation). </w:t>
      </w:r>
      <w:r w:rsidR="00A6454A">
        <w:rPr>
          <w:sz w:val="24"/>
          <w:szCs w:val="24"/>
        </w:rPr>
        <w:t xml:space="preserve"> </w:t>
      </w:r>
      <w:r w:rsidR="009E47C2">
        <w:rPr>
          <w:sz w:val="24"/>
          <w:szCs w:val="24"/>
        </w:rPr>
        <w:tab/>
      </w:r>
      <w:r w:rsidR="00A6454A">
        <w:rPr>
          <w:sz w:val="24"/>
          <w:szCs w:val="24"/>
        </w:rPr>
        <w:tab/>
        <w:t xml:space="preserve"> </w:t>
      </w:r>
    </w:p>
    <w:p w:rsidR="00A6454A" w:rsidRDefault="009E47C2" w:rsidP="00A6454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6454A">
        <w:rPr>
          <w:sz w:val="24"/>
          <w:szCs w:val="24"/>
        </w:rPr>
        <w:t xml:space="preserve">Please do not hesitate to contact me with any questions or concerns that you may have. </w:t>
      </w:r>
    </w:p>
    <w:p w:rsidR="00A6454A" w:rsidRDefault="00A6454A" w:rsidP="00A6454A">
      <w:pPr>
        <w:rPr>
          <w:sz w:val="24"/>
          <w:szCs w:val="24"/>
        </w:rPr>
      </w:pPr>
    </w:p>
    <w:p w:rsidR="00A6454A" w:rsidRDefault="00A6454A" w:rsidP="00A6454A">
      <w:pPr>
        <w:jc w:val="right"/>
        <w:rPr>
          <w:sz w:val="24"/>
          <w:szCs w:val="24"/>
        </w:rPr>
      </w:pPr>
      <w:r>
        <w:rPr>
          <w:sz w:val="24"/>
          <w:szCs w:val="24"/>
        </w:rPr>
        <w:t>Very truly yours,</w:t>
      </w:r>
    </w:p>
    <w:p w:rsidR="00A6454A" w:rsidRDefault="00A6454A" w:rsidP="00A6454A">
      <w:pPr>
        <w:jc w:val="right"/>
        <w:rPr>
          <w:sz w:val="24"/>
          <w:szCs w:val="24"/>
        </w:rPr>
      </w:pPr>
    </w:p>
    <w:p w:rsidR="00A6454A" w:rsidRDefault="00A6454A" w:rsidP="00A6454A">
      <w:pPr>
        <w:jc w:val="right"/>
        <w:rPr>
          <w:sz w:val="24"/>
          <w:szCs w:val="24"/>
        </w:rPr>
      </w:pPr>
    </w:p>
    <w:p w:rsidR="00A6454A" w:rsidRDefault="00A6454A" w:rsidP="00A6454A">
      <w:pPr>
        <w:jc w:val="right"/>
        <w:rPr>
          <w:sz w:val="24"/>
          <w:szCs w:val="24"/>
        </w:rPr>
      </w:pPr>
      <w:r>
        <w:rPr>
          <w:sz w:val="24"/>
          <w:szCs w:val="24"/>
        </w:rPr>
        <w:t>Ronald P. Mondello, Esq.</w:t>
      </w:r>
    </w:p>
    <w:p w:rsidR="00A6454A" w:rsidRDefault="00A6454A" w:rsidP="00A6454A">
      <w:pPr>
        <w:rPr>
          <w:sz w:val="24"/>
          <w:szCs w:val="24"/>
        </w:rPr>
      </w:pPr>
      <w:r>
        <w:rPr>
          <w:sz w:val="24"/>
          <w:szCs w:val="24"/>
        </w:rPr>
        <w:t>RPM:cab</w:t>
      </w:r>
    </w:p>
    <w:p w:rsidR="008B7AEE" w:rsidRPr="00BA583D" w:rsidRDefault="00A6454A" w:rsidP="0091711D">
      <w:pPr>
        <w:rPr>
          <w:sz w:val="24"/>
          <w:szCs w:val="24"/>
        </w:rPr>
      </w:pPr>
      <w:r>
        <w:rPr>
          <w:sz w:val="24"/>
          <w:szCs w:val="24"/>
        </w:rPr>
        <w:t xml:space="preserve">cc: </w:t>
      </w:r>
      <w:r w:rsidR="00EF4338">
        <w:rPr>
          <w:sz w:val="24"/>
          <w:szCs w:val="24"/>
        </w:rPr>
        <w:t>Joe Jones</w:t>
      </w:r>
    </w:p>
    <w:sectPr w:rsidR="008B7AEE" w:rsidRPr="00BA583D" w:rsidSect="0091711D">
      <w:type w:val="continuous"/>
      <w:pgSz w:w="12240" w:h="15840"/>
      <w:pgMar w:top="1440" w:right="1440" w:bottom="1440" w:left="1440" w:header="1440" w:footer="144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pprplGoth Bd BT">
    <w:panose1 w:val="020E0705020203020404"/>
    <w:charset w:val="00"/>
    <w:family w:val="swiss"/>
    <w:pitch w:val="variable"/>
    <w:sig w:usb0="800000AF" w:usb1="1000204A" w:usb2="00000000" w:usb3="00000000" w:csb0="00000011" w:csb1="00000000"/>
  </w:font>
  <w:font w:name="Copperplate Gothi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drawingGridHorizontalSpacing w:val="100"/>
  <w:displayHorizontalDrawingGridEvery w:val="2"/>
  <w:characterSpacingControl w:val="doNotCompress"/>
  <w:compat/>
  <w:rsids>
    <w:rsidRoot w:val="0091711D"/>
    <w:rsid w:val="000D0A45"/>
    <w:rsid w:val="00131259"/>
    <w:rsid w:val="003400E8"/>
    <w:rsid w:val="00354F2C"/>
    <w:rsid w:val="003A3C0F"/>
    <w:rsid w:val="00491EAF"/>
    <w:rsid w:val="004B4BFB"/>
    <w:rsid w:val="00566EE1"/>
    <w:rsid w:val="00573193"/>
    <w:rsid w:val="005D2ADA"/>
    <w:rsid w:val="007416DF"/>
    <w:rsid w:val="008108CB"/>
    <w:rsid w:val="008747C0"/>
    <w:rsid w:val="008A7015"/>
    <w:rsid w:val="008B7AEE"/>
    <w:rsid w:val="008C670D"/>
    <w:rsid w:val="0091711D"/>
    <w:rsid w:val="009B09E8"/>
    <w:rsid w:val="009D337B"/>
    <w:rsid w:val="009E47C2"/>
    <w:rsid w:val="00A6454A"/>
    <w:rsid w:val="00AB5609"/>
    <w:rsid w:val="00AB7628"/>
    <w:rsid w:val="00AF3B3A"/>
    <w:rsid w:val="00BA583D"/>
    <w:rsid w:val="00BC3E30"/>
    <w:rsid w:val="00BF2D15"/>
    <w:rsid w:val="00C1483D"/>
    <w:rsid w:val="00C612FA"/>
    <w:rsid w:val="00CD481C"/>
    <w:rsid w:val="00CE25EA"/>
    <w:rsid w:val="00D81832"/>
    <w:rsid w:val="00DB30A7"/>
    <w:rsid w:val="00E354D5"/>
    <w:rsid w:val="00ED6FE8"/>
    <w:rsid w:val="00EF4338"/>
    <w:rsid w:val="00F0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11D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1711D"/>
    <w:pPr>
      <w:jc w:val="center"/>
      <w:outlineLvl w:val="0"/>
    </w:pPr>
    <w:rPr>
      <w:rFonts w:ascii="Verdana" w:hAnsi="Verdana" w:cs="Verdana"/>
      <w:i/>
      <w:iCs/>
      <w:sz w:val="15"/>
      <w:szCs w:val="15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711D"/>
    <w:pPr>
      <w:jc w:val="center"/>
      <w:outlineLvl w:val="1"/>
    </w:pPr>
    <w:rPr>
      <w:rFonts w:ascii="Verdana" w:hAnsi="Verdana" w:cs="Verdana"/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1711D"/>
    <w:pPr>
      <w:jc w:val="right"/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1711D"/>
    <w:pPr>
      <w:jc w:val="center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1711D"/>
    <w:rPr>
      <w:rFonts w:ascii="Verdana" w:hAnsi="Verdana" w:cs="Verdana"/>
      <w:i/>
      <w:iCs/>
      <w:sz w:val="15"/>
      <w:szCs w:val="15"/>
    </w:rPr>
  </w:style>
  <w:style w:type="character" w:customStyle="1" w:styleId="Heading2Char">
    <w:name w:val="Heading 2 Char"/>
    <w:basedOn w:val="DefaultParagraphFont"/>
    <w:link w:val="Heading2"/>
    <w:uiPriority w:val="99"/>
    <w:rsid w:val="0091711D"/>
    <w:rPr>
      <w:rFonts w:ascii="Verdana" w:hAnsi="Verdana" w:cs="Verdana"/>
      <w:b/>
      <w:bC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9"/>
    <w:rsid w:val="0091711D"/>
    <w:rPr>
      <w:rFonts w:cs="Times New Roman"/>
      <w:b/>
      <w:bCs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9"/>
    <w:rsid w:val="0091711D"/>
    <w:rPr>
      <w:rFonts w:cs="Times New Roman"/>
      <w:b/>
      <w:bCs/>
      <w:szCs w:val="24"/>
    </w:rPr>
  </w:style>
  <w:style w:type="character" w:customStyle="1" w:styleId="SYSHYPERTEXT">
    <w:name w:val="SYS_HYPERTEXT"/>
    <w:uiPriority w:val="99"/>
    <w:rsid w:val="0091711D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9171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nicipalcou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Ronald Mondello, Esq.</Company>
  <LinksUpToDate>false</LinksUpToDate>
  <CharactersWithSpaces>2259</CharactersWithSpaces>
  <SharedDoc>false</SharedDoc>
  <HLinks>
    <vt:vector size="6" baseType="variant">
      <vt:variant>
        <vt:i4>2359336</vt:i4>
      </vt:variant>
      <vt:variant>
        <vt:i4>2</vt:i4>
      </vt:variant>
      <vt:variant>
        <vt:i4>0</vt:i4>
      </vt:variant>
      <vt:variant>
        <vt:i4>5</vt:i4>
      </vt:variant>
      <vt:variant>
        <vt:lpwstr>http://www.municipalcourt.com/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 Computer</dc:creator>
  <cp:lastModifiedBy>Ron</cp:lastModifiedBy>
  <cp:revision>6</cp:revision>
  <cp:lastPrinted>2011-05-12T17:19:00Z</cp:lastPrinted>
  <dcterms:created xsi:type="dcterms:W3CDTF">2011-12-08T14:57:00Z</dcterms:created>
  <dcterms:modified xsi:type="dcterms:W3CDTF">2012-01-21T23:00:00Z</dcterms:modified>
</cp:coreProperties>
</file>